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757DB" w14:textId="39E5F477" w:rsidR="004E56E9" w:rsidRPr="00677941" w:rsidRDefault="004E56E9" w:rsidP="004E56E9">
      <w:pPr>
        <w:tabs>
          <w:tab w:val="right" w:pos="9638"/>
        </w:tabs>
        <w:rPr>
          <w:rFonts w:ascii="Arial" w:hAnsi="Arial" w:cs="Arial"/>
          <w:b/>
          <w:bCs/>
          <w:sz w:val="24"/>
          <w:szCs w:val="24"/>
          <w:lang w:val="en-US"/>
        </w:rPr>
      </w:pPr>
      <w:bookmarkStart w:id="0" w:name="OLE_LINK38"/>
      <w:bookmarkStart w:id="1" w:name="OLE_LINK39"/>
      <w:bookmarkStart w:id="2" w:name="OLE_LINK40"/>
      <w:bookmarkStart w:id="3" w:name="OLE_LINK41"/>
      <w:r w:rsidRPr="00677941">
        <w:rPr>
          <w:rFonts w:ascii="Arial" w:hAnsi="Arial" w:cs="Arial"/>
          <w:b/>
          <w:bCs/>
          <w:sz w:val="24"/>
          <w:szCs w:val="24"/>
          <w:lang w:val="en-US"/>
        </w:rPr>
        <w:t>SA WG2 Meeting #15</w:t>
      </w:r>
      <w:r w:rsidR="00D45FE4">
        <w:rPr>
          <w:rFonts w:ascii="Arial" w:hAnsi="Arial" w:cs="Arial"/>
          <w:b/>
          <w:bCs/>
          <w:sz w:val="24"/>
          <w:szCs w:val="24"/>
          <w:lang w:val="en-US"/>
        </w:rPr>
        <w:t>3</w:t>
      </w:r>
      <w:r w:rsidRPr="00677941">
        <w:rPr>
          <w:rFonts w:ascii="Arial" w:hAnsi="Arial" w:cs="Arial"/>
          <w:b/>
          <w:bCs/>
          <w:sz w:val="24"/>
          <w:szCs w:val="24"/>
          <w:lang w:val="en-US"/>
        </w:rPr>
        <w:t>E (E-meeting)</w:t>
      </w:r>
      <w:r w:rsidRPr="00677941">
        <w:rPr>
          <w:rFonts w:ascii="Arial" w:hAnsi="Arial" w:cs="Arial"/>
          <w:b/>
          <w:bCs/>
          <w:sz w:val="24"/>
          <w:szCs w:val="24"/>
          <w:lang w:val="en-US"/>
        </w:rPr>
        <w:tab/>
      </w:r>
      <w:r w:rsidRPr="00237FF2">
        <w:rPr>
          <w:rFonts w:ascii="Arial" w:hAnsi="Arial" w:cs="Arial"/>
          <w:b/>
          <w:bCs/>
          <w:sz w:val="24"/>
          <w:szCs w:val="24"/>
          <w:lang w:val="en-US"/>
        </w:rPr>
        <w:t>S2-</w:t>
      </w:r>
      <w:r w:rsidR="00BF3047" w:rsidRPr="00BF3047">
        <w:t xml:space="preserve"> </w:t>
      </w:r>
      <w:r w:rsidR="00BF3047" w:rsidRPr="00BF3047">
        <w:rPr>
          <w:rFonts w:ascii="Arial" w:hAnsi="Arial" w:cs="Arial"/>
          <w:b/>
          <w:bCs/>
          <w:sz w:val="24"/>
          <w:szCs w:val="24"/>
          <w:lang w:val="en-US"/>
        </w:rPr>
        <w:t>2208923</w:t>
      </w:r>
    </w:p>
    <w:p w14:paraId="6A423649" w14:textId="177998B0" w:rsidR="004E56E9" w:rsidRPr="00677941" w:rsidRDefault="003A42F3" w:rsidP="004E56E9">
      <w:pPr>
        <w:pBdr>
          <w:bottom w:val="single" w:sz="6" w:space="0" w:color="auto"/>
        </w:pBdr>
        <w:tabs>
          <w:tab w:val="right" w:pos="9638"/>
        </w:tabs>
        <w:rPr>
          <w:rFonts w:ascii="Arial" w:eastAsia="SimSun" w:hAnsi="Arial" w:cs="Arial"/>
          <w:b/>
          <w:bCs/>
          <w:sz w:val="24"/>
          <w:szCs w:val="24"/>
          <w:lang w:val="en-US" w:eastAsia="zh-CN"/>
        </w:rPr>
      </w:pPr>
      <w:r>
        <w:rPr>
          <w:rFonts w:ascii="Arial" w:hAnsi="Arial" w:cs="Arial"/>
          <w:b/>
          <w:bCs/>
          <w:sz w:val="24"/>
          <w:szCs w:val="24"/>
          <w:lang w:val="en-US"/>
        </w:rPr>
        <w:t>October</w:t>
      </w:r>
      <w:r w:rsidRPr="00407817">
        <w:rPr>
          <w:rFonts w:ascii="Arial" w:hAnsi="Arial" w:cs="Arial"/>
          <w:b/>
          <w:bCs/>
          <w:sz w:val="24"/>
          <w:szCs w:val="24"/>
          <w:lang w:val="en-US"/>
        </w:rPr>
        <w:t xml:space="preserve"> </w:t>
      </w:r>
      <w:r w:rsidR="00407817" w:rsidRPr="00407817">
        <w:rPr>
          <w:rFonts w:ascii="Arial" w:hAnsi="Arial" w:cs="Arial"/>
          <w:b/>
          <w:bCs/>
          <w:sz w:val="24"/>
          <w:szCs w:val="24"/>
          <w:lang w:val="en-US"/>
        </w:rPr>
        <w:t>1</w:t>
      </w:r>
      <w:r w:rsidR="00D45FE4">
        <w:rPr>
          <w:rFonts w:ascii="Arial" w:hAnsi="Arial" w:cs="Arial"/>
          <w:b/>
          <w:bCs/>
          <w:sz w:val="24"/>
          <w:szCs w:val="24"/>
          <w:lang w:val="en-US"/>
        </w:rPr>
        <w:t>0</w:t>
      </w:r>
      <w:r w:rsidR="00407817" w:rsidRPr="00407817">
        <w:rPr>
          <w:rFonts w:ascii="Arial" w:hAnsi="Arial" w:cs="Arial"/>
          <w:b/>
          <w:bCs/>
          <w:sz w:val="24"/>
          <w:szCs w:val="24"/>
          <w:lang w:val="en-US"/>
        </w:rPr>
        <w:t xml:space="preserve"> – </w:t>
      </w:r>
      <w:r w:rsidR="00D45FE4">
        <w:rPr>
          <w:rFonts w:ascii="Arial" w:hAnsi="Arial" w:cs="Arial"/>
          <w:b/>
          <w:bCs/>
          <w:sz w:val="24"/>
          <w:szCs w:val="24"/>
          <w:lang w:val="en-US"/>
        </w:rPr>
        <w:t>17</w:t>
      </w:r>
      <w:r w:rsidR="004E56E9" w:rsidRPr="00677941">
        <w:rPr>
          <w:rFonts w:ascii="Arial" w:hAnsi="Arial" w:cs="Arial"/>
          <w:b/>
          <w:bCs/>
          <w:sz w:val="24"/>
          <w:szCs w:val="24"/>
          <w:lang w:val="en-US"/>
        </w:rPr>
        <w:t>, 2022, Online</w:t>
      </w:r>
      <w:r w:rsidR="004E56E9" w:rsidRPr="00677941">
        <w:rPr>
          <w:rFonts w:ascii="Arial" w:hAnsi="Arial" w:cs="Arial"/>
          <w:b/>
          <w:bCs/>
          <w:lang w:val="en-US"/>
        </w:rPr>
        <w:tab/>
      </w:r>
      <w:r w:rsidR="004E56E9" w:rsidRPr="00677941">
        <w:rPr>
          <w:rFonts w:ascii="Arial" w:hAnsi="Arial" w:cs="Arial"/>
          <w:b/>
          <w:bCs/>
          <w:color w:val="0000FF"/>
          <w:lang w:val="en-US"/>
        </w:rPr>
        <w:t>(revision of S2-220</w:t>
      </w:r>
      <w:r w:rsidR="00407817">
        <w:rPr>
          <w:rFonts w:ascii="Arial" w:hAnsi="Arial" w:cs="Arial"/>
          <w:b/>
          <w:bCs/>
          <w:color w:val="0000FF"/>
          <w:lang w:val="en-US"/>
        </w:rPr>
        <w:t>xxxx</w:t>
      </w:r>
      <w:r w:rsidR="004E56E9" w:rsidRPr="00677941">
        <w:rPr>
          <w:rFonts w:ascii="Arial" w:hAnsi="Arial" w:cs="Arial"/>
          <w:b/>
          <w:bCs/>
          <w:color w:val="0000FF"/>
          <w:lang w:val="en-US"/>
        </w:rPr>
        <w:t>)</w:t>
      </w:r>
    </w:p>
    <w:bookmarkEnd w:id="0"/>
    <w:bookmarkEnd w:id="1"/>
    <w:bookmarkEnd w:id="2"/>
    <w:bookmarkEnd w:id="3"/>
    <w:p w14:paraId="09298489" w14:textId="77777777"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Source:</w:t>
      </w:r>
      <w:r w:rsidRPr="00677941">
        <w:rPr>
          <w:rFonts w:ascii="Arial" w:hAnsi="Arial" w:cs="Arial"/>
          <w:b/>
          <w:lang w:val="en-US"/>
        </w:rPr>
        <w:tab/>
      </w:r>
      <w:r w:rsidRPr="00677941">
        <w:rPr>
          <w:rFonts w:ascii="Arial" w:hAnsi="Arial" w:cs="Arial"/>
          <w:b/>
          <w:lang w:val="en-US" w:eastAsia="ko-KR"/>
        </w:rPr>
        <w:t>Sony</w:t>
      </w:r>
    </w:p>
    <w:p w14:paraId="18CE3278" w14:textId="43553EFC"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Title:</w:t>
      </w:r>
      <w:r w:rsidRPr="00677941">
        <w:rPr>
          <w:rFonts w:ascii="Arial" w:hAnsi="Arial" w:cs="Arial"/>
          <w:b/>
          <w:lang w:val="en-US"/>
        </w:rPr>
        <w:tab/>
      </w:r>
      <w:r w:rsidR="00D45FE4">
        <w:rPr>
          <w:rFonts w:ascii="Arial" w:hAnsi="Arial" w:cs="Arial"/>
          <w:b/>
          <w:lang w:val="en-US"/>
        </w:rPr>
        <w:t>KI#4 and 5 evaluation of solution #50 and #70</w:t>
      </w:r>
    </w:p>
    <w:p w14:paraId="3972F000" w14:textId="77777777" w:rsidR="004E56E9" w:rsidRPr="00B207EF" w:rsidRDefault="004E56E9" w:rsidP="004E56E9">
      <w:pPr>
        <w:ind w:left="2127" w:hanging="2127"/>
        <w:rPr>
          <w:rFonts w:ascii="Arial" w:hAnsi="Arial" w:cs="Arial"/>
          <w:b/>
          <w:lang w:val="en-US" w:eastAsia="ko-KR"/>
        </w:rPr>
      </w:pPr>
      <w:r w:rsidRPr="00B207EF">
        <w:rPr>
          <w:rFonts w:ascii="Arial" w:hAnsi="Arial" w:cs="Arial"/>
          <w:b/>
          <w:lang w:val="en-US"/>
        </w:rPr>
        <w:t>Document for:</w:t>
      </w:r>
      <w:r w:rsidRPr="00B207EF">
        <w:rPr>
          <w:rFonts w:ascii="Arial" w:hAnsi="Arial" w:cs="Arial"/>
          <w:b/>
          <w:lang w:val="en-US"/>
        </w:rPr>
        <w:tab/>
      </w:r>
      <w:r w:rsidRPr="00B207EF">
        <w:rPr>
          <w:rFonts w:ascii="Arial" w:hAnsi="Arial" w:cs="Arial"/>
          <w:b/>
          <w:lang w:val="en-US" w:eastAsia="ko-KR"/>
        </w:rPr>
        <w:t>Approval</w:t>
      </w:r>
    </w:p>
    <w:p w14:paraId="096DF1A4" w14:textId="1B6E5C30" w:rsidR="004E56E9" w:rsidRPr="00DC7A51" w:rsidRDefault="004E56E9" w:rsidP="004E56E9">
      <w:pPr>
        <w:ind w:left="2127" w:hanging="2127"/>
        <w:rPr>
          <w:rFonts w:ascii="Arial" w:hAnsi="Arial" w:cs="Arial"/>
          <w:b/>
          <w:lang w:val="en-US" w:eastAsia="ko-KR"/>
        </w:rPr>
      </w:pPr>
      <w:r w:rsidRPr="00DC7A51">
        <w:rPr>
          <w:rFonts w:ascii="Arial" w:hAnsi="Arial" w:cs="Arial"/>
          <w:b/>
          <w:lang w:val="en-US"/>
        </w:rPr>
        <w:t>Agenda Item:</w:t>
      </w:r>
      <w:r w:rsidRPr="00DC7A51">
        <w:rPr>
          <w:rFonts w:ascii="Arial" w:hAnsi="Arial" w:cs="Arial"/>
          <w:b/>
          <w:lang w:val="en-US"/>
        </w:rPr>
        <w:tab/>
        <w:t>9.1</w:t>
      </w:r>
      <w:r w:rsidR="00887645" w:rsidRPr="00DC7A51">
        <w:rPr>
          <w:rFonts w:ascii="Arial" w:hAnsi="Arial" w:cs="Arial"/>
          <w:b/>
          <w:lang w:val="en-US"/>
        </w:rPr>
        <w:t>9</w:t>
      </w:r>
    </w:p>
    <w:p w14:paraId="59DBD88C" w14:textId="06E322EC" w:rsidR="004E56E9" w:rsidRPr="00677941" w:rsidRDefault="004E56E9" w:rsidP="004E56E9">
      <w:pPr>
        <w:ind w:left="2127" w:hanging="2127"/>
        <w:rPr>
          <w:rFonts w:ascii="Arial" w:hAnsi="Arial" w:cs="Arial"/>
          <w:b/>
          <w:lang w:val="en-US" w:eastAsia="ko-KR"/>
        </w:rPr>
      </w:pPr>
      <w:r w:rsidRPr="00DC7A51">
        <w:rPr>
          <w:rFonts w:ascii="Arial" w:hAnsi="Arial" w:cs="Arial"/>
          <w:b/>
          <w:lang w:val="en-US"/>
        </w:rPr>
        <w:t>Work Item / Release:</w:t>
      </w:r>
      <w:r w:rsidRPr="00DC7A51">
        <w:rPr>
          <w:rFonts w:ascii="Arial" w:hAnsi="Arial" w:cs="Arial"/>
          <w:b/>
          <w:lang w:val="en-US"/>
        </w:rPr>
        <w:tab/>
        <w:t>FS_</w:t>
      </w:r>
      <w:r w:rsidR="00887645" w:rsidRPr="00DC7A51">
        <w:rPr>
          <w:rFonts w:ascii="Arial" w:hAnsi="Arial" w:cs="Arial"/>
          <w:b/>
          <w:lang w:val="en-US"/>
        </w:rPr>
        <w:t>XRM</w:t>
      </w:r>
      <w:r w:rsidRPr="00DC7A51">
        <w:rPr>
          <w:rFonts w:ascii="Arial" w:hAnsi="Arial" w:cs="Arial"/>
          <w:b/>
          <w:lang w:val="en-US"/>
        </w:rPr>
        <w:t xml:space="preserve"> / Rel-18</w:t>
      </w:r>
    </w:p>
    <w:p w14:paraId="620F66FF" w14:textId="4F7BAD30" w:rsidR="004E56E9" w:rsidRPr="00677941" w:rsidRDefault="004E56E9" w:rsidP="004E56E9">
      <w:pPr>
        <w:rPr>
          <w:rFonts w:ascii="Arial" w:hAnsi="Arial" w:cs="Arial"/>
          <w:i/>
          <w:lang w:val="en-US"/>
        </w:rPr>
      </w:pPr>
      <w:r w:rsidRPr="00DC7A51">
        <w:rPr>
          <w:rFonts w:ascii="Arial" w:hAnsi="Arial" w:cs="Arial"/>
          <w:i/>
          <w:lang w:val="en-US"/>
        </w:rPr>
        <w:t xml:space="preserve">Abstract of the contribution: </w:t>
      </w:r>
      <w:r w:rsidR="00D45FE4" w:rsidRPr="00D45FE4">
        <w:rPr>
          <w:rFonts w:ascii="Arial" w:hAnsi="Arial" w:cs="Arial"/>
          <w:i/>
          <w:lang w:val="en-US"/>
        </w:rPr>
        <w:t>KI#4 and 5 evaluation of solution #50 and #70</w:t>
      </w:r>
    </w:p>
    <w:p w14:paraId="03EF334F" w14:textId="77777777" w:rsidR="004E56E9" w:rsidRPr="00677941" w:rsidRDefault="004E56E9" w:rsidP="004E56E9">
      <w:pPr>
        <w:pStyle w:val="Heading1"/>
        <w:rPr>
          <w:sz w:val="16"/>
          <w:szCs w:val="16"/>
          <w:lang w:val="en-US" w:eastAsia="zh-CN"/>
        </w:rPr>
      </w:pPr>
    </w:p>
    <w:p w14:paraId="0A901C0B" w14:textId="066FC2C0" w:rsidR="004E56E9" w:rsidRDefault="004E56E9" w:rsidP="004E56E9">
      <w:pPr>
        <w:pStyle w:val="CRCoverPage"/>
        <w:rPr>
          <w:b/>
          <w:lang w:val="en-US"/>
        </w:rPr>
      </w:pPr>
      <w:r w:rsidRPr="00677941">
        <w:rPr>
          <w:b/>
          <w:lang w:val="en-US"/>
        </w:rPr>
        <w:t>1. Introduction</w:t>
      </w:r>
    </w:p>
    <w:p w14:paraId="088EFCD2" w14:textId="33B36022" w:rsidR="006D398D" w:rsidRPr="006D398D" w:rsidRDefault="006D398D" w:rsidP="004E56E9">
      <w:pPr>
        <w:pStyle w:val="CRCoverPage"/>
        <w:rPr>
          <w:bCs/>
          <w:lang w:val="en-US" w:eastAsia="zh-CN"/>
        </w:rPr>
      </w:pPr>
      <w:r w:rsidRPr="006D398D">
        <w:rPr>
          <w:bCs/>
          <w:lang w:val="en-US" w:eastAsia="zh-CN"/>
        </w:rPr>
        <w:t>This p-CR proposes partial evaluation text for Key Issues #4 and #5. The text only comments on solution #5</w:t>
      </w:r>
      <w:r>
        <w:rPr>
          <w:bCs/>
          <w:lang w:val="en-US" w:eastAsia="zh-CN"/>
        </w:rPr>
        <w:t>0 and #70</w:t>
      </w:r>
      <w:r w:rsidRPr="006D398D">
        <w:rPr>
          <w:bCs/>
          <w:lang w:val="en-US" w:eastAsia="zh-CN"/>
        </w:rPr>
        <w:t>.</w:t>
      </w:r>
    </w:p>
    <w:p w14:paraId="0CDACD1A" w14:textId="665DD53E" w:rsidR="004E56E9" w:rsidRPr="00677941" w:rsidRDefault="004E56E9" w:rsidP="00FE289D">
      <w:pPr>
        <w:rPr>
          <w:b/>
          <w:lang w:val="en-US"/>
        </w:rPr>
      </w:pPr>
      <w:r w:rsidRPr="00677941">
        <w:rPr>
          <w:b/>
          <w:lang w:val="en-US"/>
        </w:rPr>
        <w:t>2. Proposal</w:t>
      </w:r>
    </w:p>
    <w:p w14:paraId="40FB1C1D" w14:textId="63D7C3FA" w:rsidR="004E56E9" w:rsidRPr="00677941" w:rsidRDefault="004E56E9" w:rsidP="004E56E9">
      <w:pPr>
        <w:rPr>
          <w:lang w:val="en-US"/>
        </w:rPr>
      </w:pPr>
      <w:r w:rsidRPr="00FE289D">
        <w:rPr>
          <w:lang w:val="en-US"/>
        </w:rPr>
        <w:t>It is proposed to agree the</w:t>
      </w:r>
      <w:r w:rsidR="002D20E9" w:rsidRPr="00FE289D">
        <w:rPr>
          <w:lang w:val="en-US"/>
        </w:rPr>
        <w:t xml:space="preserve"> </w:t>
      </w:r>
      <w:r w:rsidR="003A42F3">
        <w:rPr>
          <w:lang w:val="en-US"/>
        </w:rPr>
        <w:t xml:space="preserve">following </w:t>
      </w:r>
      <w:r w:rsidR="00FE289D" w:rsidRPr="00FE289D">
        <w:rPr>
          <w:lang w:val="en-US"/>
        </w:rPr>
        <w:t xml:space="preserve">in </w:t>
      </w:r>
      <w:r w:rsidRPr="00FE289D">
        <w:rPr>
          <w:lang w:val="en-US"/>
        </w:rPr>
        <w:t>3GPP TR 23.700-</w:t>
      </w:r>
      <w:r w:rsidR="000D1582" w:rsidRPr="00FE289D">
        <w:rPr>
          <w:lang w:val="en-US"/>
        </w:rPr>
        <w:t>60</w:t>
      </w:r>
      <w:r w:rsidR="00E554B7">
        <w:rPr>
          <w:lang w:val="en-US"/>
        </w:rPr>
        <w:t xml:space="preserve"> (all new)</w:t>
      </w:r>
      <w:r w:rsidRPr="00FE289D">
        <w:rPr>
          <w:lang w:val="en-US"/>
        </w:rPr>
        <w:t>.</w:t>
      </w:r>
    </w:p>
    <w:p w14:paraId="7C724AD1"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Start</w:t>
      </w:r>
      <w:r w:rsidRPr="00677941">
        <w:rPr>
          <w:rFonts w:ascii="Arial" w:hAnsi="Arial" w:cs="Arial"/>
          <w:color w:val="FF0000"/>
          <w:sz w:val="28"/>
          <w:szCs w:val="28"/>
          <w:lang w:val="en-US"/>
        </w:rPr>
        <w:t xml:space="preserve"> of change * * * </w:t>
      </w:r>
      <w:bookmarkStart w:id="4" w:name="_Hlk500857602"/>
      <w:bookmarkStart w:id="5" w:name="_Toc43882368"/>
      <w:bookmarkStart w:id="6" w:name="_Toc43882542"/>
      <w:bookmarkStart w:id="7" w:name="_Toc21087536"/>
      <w:bookmarkStart w:id="8" w:name="_Toc23326069"/>
      <w:bookmarkStart w:id="9" w:name="_Toc25934659"/>
      <w:bookmarkStart w:id="10" w:name="_Toc26337039"/>
      <w:bookmarkStart w:id="11" w:name="_Toc31114286"/>
      <w:bookmarkStart w:id="12" w:name="_Toc43392560"/>
      <w:bookmarkStart w:id="13" w:name="_Toc43475356"/>
      <w:bookmarkStart w:id="14" w:name="_Toc50558960"/>
      <w:bookmarkStart w:id="15" w:name="_Toc54940315"/>
      <w:bookmarkStart w:id="16" w:name="_Toc54952030"/>
      <w:bookmarkStart w:id="17" w:name="_Toc57233478"/>
      <w:bookmarkStart w:id="18" w:name="_Toc68068790"/>
      <w:bookmarkStart w:id="19" w:name="_Toc92101434"/>
    </w:p>
    <w:p w14:paraId="1A334D65" w14:textId="61AC255E" w:rsidR="00762F62" w:rsidRPr="00BC49C2" w:rsidRDefault="003A42F3" w:rsidP="00762F62">
      <w:pPr>
        <w:pStyle w:val="Heading2"/>
        <w:rPr>
          <w:rFonts w:eastAsia="DengXian"/>
          <w:lang w:eastAsia="zh-CN"/>
        </w:rPr>
      </w:pPr>
      <w:bookmarkStart w:id="20" w:name="_Toc10488309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eastAsia="DengXian"/>
          <w:lang w:eastAsia="zh-CN"/>
        </w:rPr>
        <w:t>7</w:t>
      </w:r>
      <w:r w:rsidR="00762F62" w:rsidRPr="00BC49C2">
        <w:rPr>
          <w:rFonts w:eastAsia="DengXian"/>
          <w:lang w:eastAsia="zh-CN"/>
        </w:rPr>
        <w:t>.</w:t>
      </w:r>
      <w:r w:rsidR="00E554B7">
        <w:rPr>
          <w:rFonts w:eastAsia="DengXian"/>
          <w:lang w:eastAsia="zh-CN"/>
        </w:rPr>
        <w:t>X</w:t>
      </w:r>
      <w:r w:rsidR="00762F62" w:rsidRPr="00BC49C2">
        <w:rPr>
          <w:rFonts w:eastAsia="DengXian"/>
          <w:lang w:eastAsia="zh-CN"/>
        </w:rPr>
        <w:tab/>
      </w:r>
      <w:bookmarkEnd w:id="20"/>
      <w:r w:rsidRPr="003A42F3">
        <w:rPr>
          <w:rFonts w:eastAsia="DengXian"/>
          <w:lang w:eastAsia="zh-CN"/>
        </w:rPr>
        <w:t>Evaluation on solutions of KI#4 and KI#5</w:t>
      </w:r>
    </w:p>
    <w:p w14:paraId="4A2BC63F" w14:textId="561D88E4" w:rsidR="00E963FC" w:rsidRPr="00807043" w:rsidRDefault="003A42F3" w:rsidP="00231F19">
      <w:pPr>
        <w:tabs>
          <w:tab w:val="left" w:pos="1560"/>
        </w:tabs>
        <w:rPr>
          <w:lang w:val="en-US"/>
        </w:rPr>
      </w:pPr>
      <w:r>
        <w:t xml:space="preserve">Solution #50 allows RAN to use </w:t>
      </w:r>
      <w:r w:rsidRPr="003A42F3">
        <w:t>relative reliability level within the PDU Set and adjust for example the BLER</w:t>
      </w:r>
      <w:r w:rsidR="00B435C7">
        <w:t xml:space="preserve"> target</w:t>
      </w:r>
      <w:r w:rsidRPr="003A42F3">
        <w:t xml:space="preserve"> accordingly</w:t>
      </w:r>
      <w:r>
        <w:t xml:space="preserve">. </w:t>
      </w:r>
      <w:r w:rsidR="00807043">
        <w:t xml:space="preserve">For PDU Sets </w:t>
      </w:r>
      <w:r w:rsidR="002A5043">
        <w:t xml:space="preserve">where all PDUs </w:t>
      </w:r>
      <w:r w:rsidR="00807043">
        <w:t xml:space="preserve">needs to be successfully delivered to be usable by the receiver then the last pieces of the PDU Set is more important </w:t>
      </w:r>
      <w:r w:rsidR="001C749B">
        <w:t xml:space="preserve">to deliver </w:t>
      </w:r>
      <w:r w:rsidR="00807043">
        <w:t>than the first part</w:t>
      </w:r>
      <w:r w:rsidR="002A5043">
        <w:t xml:space="preserve"> since radio resources ha</w:t>
      </w:r>
      <w:r w:rsidR="004A40C0">
        <w:t>ve</w:t>
      </w:r>
      <w:r w:rsidR="002A5043">
        <w:t xml:space="preserve"> already been used to send </w:t>
      </w:r>
      <w:proofErr w:type="gramStart"/>
      <w:r w:rsidR="002A5043">
        <w:t xml:space="preserve">the </w:t>
      </w:r>
      <w:r w:rsidR="00A9398B">
        <w:t>an</w:t>
      </w:r>
      <w:proofErr w:type="gramEnd"/>
      <w:r w:rsidR="00A9398B">
        <w:t xml:space="preserve"> initial amount of PDUs belonging to the PDU set</w:t>
      </w:r>
      <w:r w:rsidR="00807043">
        <w:t xml:space="preserve">. If the first part of a PDU Set is lost and not possible to re-transmit in time, then only a limited </w:t>
      </w:r>
      <w:r w:rsidR="004B7691">
        <w:t xml:space="preserve">number of </w:t>
      </w:r>
      <w:r w:rsidR="00807043">
        <w:t xml:space="preserve">PDUs are delivered in </w:t>
      </w:r>
      <w:r w:rsidR="00807043" w:rsidRPr="006D4E2B">
        <w:t>vain</w:t>
      </w:r>
      <w:r w:rsidR="00807043">
        <w:t xml:space="preserve"> compared to if the last PDU</w:t>
      </w:r>
      <w:r w:rsidR="004B7691">
        <w:t>(</w:t>
      </w:r>
      <w:r w:rsidR="006D398D">
        <w:t>s</w:t>
      </w:r>
      <w:r w:rsidR="004B7691">
        <w:t>)</w:t>
      </w:r>
      <w:r w:rsidR="006D398D">
        <w:t xml:space="preserve"> in a PDU Set is lost and not possible to re-transmit in time.</w:t>
      </w:r>
      <w:r w:rsidR="004B7691">
        <w:t xml:space="preserve"> The advantage of this solution is that RAN </w:t>
      </w:r>
      <w:proofErr w:type="gramStart"/>
      <w:r w:rsidR="004B7691">
        <w:t>is able to</w:t>
      </w:r>
      <w:proofErr w:type="gramEnd"/>
      <w:r w:rsidR="004B7691">
        <w:t xml:space="preserve"> </w:t>
      </w:r>
      <w:r w:rsidR="00F5686E">
        <w:t xml:space="preserve">adjust </w:t>
      </w:r>
      <w:r w:rsidR="004B7691">
        <w:t>the reliability</w:t>
      </w:r>
      <w:r w:rsidR="0053678A">
        <w:t xml:space="preserve"> level</w:t>
      </w:r>
      <w:r w:rsidR="004B7691">
        <w:t xml:space="preserve"> of the </w:t>
      </w:r>
      <w:r w:rsidR="009C65B1">
        <w:t xml:space="preserve">PDUs </w:t>
      </w:r>
      <w:r w:rsidR="00011924">
        <w:t xml:space="preserve">at the later part of the PDU set, </w:t>
      </w:r>
      <w:r w:rsidR="004B7691">
        <w:t>compared to the first part of the PDU Set</w:t>
      </w:r>
      <w:r w:rsidR="002A5043">
        <w:t xml:space="preserve"> and thereby </w:t>
      </w:r>
      <w:r w:rsidR="00F07A00">
        <w:t xml:space="preserve">reduce the risk </w:t>
      </w:r>
      <w:r w:rsidR="00F07A00">
        <w:rPr>
          <w:lang w:val="en-US"/>
        </w:rPr>
        <w:t xml:space="preserve">of </w:t>
      </w:r>
      <w:r w:rsidR="00F07A00">
        <w:t xml:space="preserve">wasting radio </w:t>
      </w:r>
      <w:r w:rsidR="002A5043">
        <w:t>resources used for the first part</w:t>
      </w:r>
      <w:r w:rsidR="006D4E2B">
        <w:t>.</w:t>
      </w:r>
    </w:p>
    <w:p w14:paraId="27F58977" w14:textId="6E079085" w:rsidR="00D45FE4" w:rsidRPr="00D45FE4" w:rsidRDefault="006D398D" w:rsidP="00231F19">
      <w:pPr>
        <w:tabs>
          <w:tab w:val="left" w:pos="1560"/>
        </w:tabs>
        <w:rPr>
          <w:lang w:val="en-US"/>
        </w:rPr>
      </w:pPr>
      <w:r>
        <w:t xml:space="preserve">Solution #70 allows RAN to discard FEC data when RAN has acknowledgement that the PDUs in the PDU Set, excluding the FEC data, is successfully delivered to the UE. The advantage of this solution is </w:t>
      </w:r>
      <w:r w:rsidR="00F5686E">
        <w:t xml:space="preserve">utilization of network resources </w:t>
      </w:r>
      <w:r w:rsidR="00D45FE4">
        <w:t xml:space="preserve">since the UE will not use any FEC data in case the </w:t>
      </w:r>
      <w:r w:rsidR="00F07A00">
        <w:t xml:space="preserve">other </w:t>
      </w:r>
      <w:r w:rsidR="00D45FE4">
        <w:t>part of the PDU Set is successfully received in time.</w:t>
      </w:r>
    </w:p>
    <w:p w14:paraId="2BB75826"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End</w:t>
      </w:r>
      <w:r w:rsidRPr="00677941">
        <w:rPr>
          <w:rFonts w:ascii="Arial" w:hAnsi="Arial" w:cs="Arial"/>
          <w:color w:val="FF0000"/>
          <w:sz w:val="28"/>
          <w:szCs w:val="28"/>
          <w:lang w:val="en-US"/>
        </w:rPr>
        <w:t xml:space="preserve"> of change * * * </w:t>
      </w:r>
    </w:p>
    <w:p w14:paraId="33BD68D2" w14:textId="77777777" w:rsidR="004E56E9" w:rsidRPr="00677941" w:rsidRDefault="004E56E9" w:rsidP="004E56E9">
      <w:pPr>
        <w:rPr>
          <w:lang w:val="en-US" w:eastAsia="zh-CN"/>
        </w:rPr>
      </w:pPr>
    </w:p>
    <w:p w14:paraId="71A368E2" w14:textId="77777777" w:rsidR="00007359" w:rsidRDefault="00EA75B1"/>
    <w:sectPr w:rsidR="0000735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E7C55" w14:textId="77777777" w:rsidR="00EA75B1" w:rsidRDefault="00EA75B1">
      <w:pPr>
        <w:spacing w:after="0"/>
      </w:pPr>
      <w:r>
        <w:separator/>
      </w:r>
    </w:p>
  </w:endnote>
  <w:endnote w:type="continuationSeparator" w:id="0">
    <w:p w14:paraId="06BCED98" w14:textId="77777777" w:rsidR="00EA75B1" w:rsidRDefault="00EA75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6BB9" w14:textId="77777777" w:rsidR="00A30B7C" w:rsidRDefault="00F519D8">
    <w:pPr>
      <w:framePr w:w="646" w:h="244" w:hRule="exact" w:wrap="around" w:vAnchor="text" w:hAnchor="margin" w:y="-5"/>
      <w:rPr>
        <w:rFonts w:ascii="Arial" w:hAnsi="Arial" w:cs="Arial"/>
        <w:b/>
        <w:bCs/>
        <w:i/>
        <w:iCs/>
        <w:sz w:val="18"/>
      </w:rPr>
    </w:pPr>
    <w:r>
      <w:rPr>
        <w:rFonts w:ascii="Arial" w:hAnsi="Arial" w:cs="Arial"/>
        <w:b/>
        <w:bCs/>
        <w:i/>
        <w:iCs/>
        <w:sz w:val="18"/>
      </w:rPr>
      <w:t>3GPP</w:t>
    </w:r>
  </w:p>
  <w:p w14:paraId="734E61C9" w14:textId="77777777" w:rsidR="00A30B7C" w:rsidRDefault="00F519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0A4419" w14:textId="77777777" w:rsidR="00A30B7C" w:rsidRDefault="00EA75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E551F" w14:textId="77777777" w:rsidR="00EA75B1" w:rsidRDefault="00EA75B1">
      <w:pPr>
        <w:spacing w:after="0"/>
      </w:pPr>
      <w:r>
        <w:separator/>
      </w:r>
    </w:p>
  </w:footnote>
  <w:footnote w:type="continuationSeparator" w:id="0">
    <w:p w14:paraId="5CED8CC5" w14:textId="77777777" w:rsidR="00EA75B1" w:rsidRDefault="00EA75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10EA" w14:textId="77777777" w:rsidR="00A30B7C" w:rsidRDefault="00EA75B1"/>
  <w:p w14:paraId="1A74A592" w14:textId="77777777" w:rsidR="00A30B7C" w:rsidRDefault="00EA75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6FD4F" w14:textId="77777777" w:rsidR="00A30B7C" w:rsidRDefault="00F519D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A07042" w14:textId="3C8FB42A" w:rsidR="00A30B7C" w:rsidRDefault="00F519D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7FF2">
      <w:rPr>
        <w:rFonts w:ascii="Arial" w:hAnsi="Arial" w:cs="Arial"/>
        <w:b/>
        <w:bCs/>
        <w:noProof/>
        <w:sz w:val="18"/>
      </w:rPr>
      <w:t>1</w:t>
    </w:r>
    <w:r>
      <w:rPr>
        <w:rFonts w:ascii="Arial" w:hAnsi="Arial" w:cs="Arial"/>
        <w:b/>
        <w:bCs/>
        <w:sz w:val="18"/>
      </w:rPr>
      <w:fldChar w:fldCharType="end"/>
    </w:r>
  </w:p>
  <w:p w14:paraId="75FF3C0F" w14:textId="77777777" w:rsidR="00A30B7C" w:rsidRDefault="00EA75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A1086"/>
    <w:multiLevelType w:val="hybridMultilevel"/>
    <w:tmpl w:val="B1BE6B5C"/>
    <w:lvl w:ilvl="0" w:tplc="F08A6EA8">
      <w:start w:val="6"/>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D9F6A77"/>
    <w:multiLevelType w:val="hybridMultilevel"/>
    <w:tmpl w:val="DF72979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71B45873"/>
    <w:multiLevelType w:val="hybridMultilevel"/>
    <w:tmpl w:val="0DBC407A"/>
    <w:lvl w:ilvl="0" w:tplc="A2FC3BCE">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6E9"/>
    <w:rsid w:val="0000130D"/>
    <w:rsid w:val="00001BB4"/>
    <w:rsid w:val="00003579"/>
    <w:rsid w:val="00007BDA"/>
    <w:rsid w:val="00011924"/>
    <w:rsid w:val="000162B4"/>
    <w:rsid w:val="000267FD"/>
    <w:rsid w:val="00030FB6"/>
    <w:rsid w:val="00033933"/>
    <w:rsid w:val="00040ADB"/>
    <w:rsid w:val="00044285"/>
    <w:rsid w:val="00052787"/>
    <w:rsid w:val="000543E7"/>
    <w:rsid w:val="00060138"/>
    <w:rsid w:val="00065C81"/>
    <w:rsid w:val="00071F98"/>
    <w:rsid w:val="0007227D"/>
    <w:rsid w:val="00077B41"/>
    <w:rsid w:val="000804CF"/>
    <w:rsid w:val="000903E1"/>
    <w:rsid w:val="000947CE"/>
    <w:rsid w:val="000978C8"/>
    <w:rsid w:val="000A2A63"/>
    <w:rsid w:val="000B0530"/>
    <w:rsid w:val="000B2712"/>
    <w:rsid w:val="000B3D7C"/>
    <w:rsid w:val="000B5D1C"/>
    <w:rsid w:val="000C1438"/>
    <w:rsid w:val="000D1582"/>
    <w:rsid w:val="000D262E"/>
    <w:rsid w:val="000D7DDA"/>
    <w:rsid w:val="000E6723"/>
    <w:rsid w:val="000F3707"/>
    <w:rsid w:val="000F3DA4"/>
    <w:rsid w:val="00100EE2"/>
    <w:rsid w:val="00106DCB"/>
    <w:rsid w:val="00113AD9"/>
    <w:rsid w:val="00113B67"/>
    <w:rsid w:val="00117B23"/>
    <w:rsid w:val="0012613F"/>
    <w:rsid w:val="00127B22"/>
    <w:rsid w:val="001307F5"/>
    <w:rsid w:val="00132AFA"/>
    <w:rsid w:val="00135F52"/>
    <w:rsid w:val="00136D14"/>
    <w:rsid w:val="00137F2C"/>
    <w:rsid w:val="00143F10"/>
    <w:rsid w:val="00150951"/>
    <w:rsid w:val="00154FC4"/>
    <w:rsid w:val="00155207"/>
    <w:rsid w:val="00157DE4"/>
    <w:rsid w:val="00161FEF"/>
    <w:rsid w:val="001659E8"/>
    <w:rsid w:val="00166F24"/>
    <w:rsid w:val="00167F70"/>
    <w:rsid w:val="00171DB9"/>
    <w:rsid w:val="00172068"/>
    <w:rsid w:val="00174598"/>
    <w:rsid w:val="00177C81"/>
    <w:rsid w:val="001822BB"/>
    <w:rsid w:val="00185045"/>
    <w:rsid w:val="0019552B"/>
    <w:rsid w:val="00197978"/>
    <w:rsid w:val="001A0FD4"/>
    <w:rsid w:val="001A5ADD"/>
    <w:rsid w:val="001A5F8D"/>
    <w:rsid w:val="001B76B5"/>
    <w:rsid w:val="001C06DF"/>
    <w:rsid w:val="001C0E4B"/>
    <w:rsid w:val="001C14A1"/>
    <w:rsid w:val="001C749B"/>
    <w:rsid w:val="001D267C"/>
    <w:rsid w:val="001E06F4"/>
    <w:rsid w:val="001E58EA"/>
    <w:rsid w:val="001F39C4"/>
    <w:rsid w:val="001F4921"/>
    <w:rsid w:val="001F6B8B"/>
    <w:rsid w:val="002007D9"/>
    <w:rsid w:val="002028DD"/>
    <w:rsid w:val="002104BB"/>
    <w:rsid w:val="00211F1F"/>
    <w:rsid w:val="0021524E"/>
    <w:rsid w:val="002203AA"/>
    <w:rsid w:val="00223C2A"/>
    <w:rsid w:val="00225ADD"/>
    <w:rsid w:val="00226C80"/>
    <w:rsid w:val="00231F19"/>
    <w:rsid w:val="00233E2F"/>
    <w:rsid w:val="00234F4E"/>
    <w:rsid w:val="00237FF2"/>
    <w:rsid w:val="00251C68"/>
    <w:rsid w:val="002566B2"/>
    <w:rsid w:val="002775F8"/>
    <w:rsid w:val="00281B65"/>
    <w:rsid w:val="00282589"/>
    <w:rsid w:val="00285E45"/>
    <w:rsid w:val="00286379"/>
    <w:rsid w:val="00291DF9"/>
    <w:rsid w:val="00292FAC"/>
    <w:rsid w:val="00297CBC"/>
    <w:rsid w:val="002A08DF"/>
    <w:rsid w:val="002A480B"/>
    <w:rsid w:val="002A5043"/>
    <w:rsid w:val="002A7420"/>
    <w:rsid w:val="002A77C9"/>
    <w:rsid w:val="002C073B"/>
    <w:rsid w:val="002C1383"/>
    <w:rsid w:val="002C2AD4"/>
    <w:rsid w:val="002D047A"/>
    <w:rsid w:val="002D204D"/>
    <w:rsid w:val="002D20E9"/>
    <w:rsid w:val="002D4C67"/>
    <w:rsid w:val="002D680F"/>
    <w:rsid w:val="002D7729"/>
    <w:rsid w:val="002E17C2"/>
    <w:rsid w:val="002E2108"/>
    <w:rsid w:val="002E3D7F"/>
    <w:rsid w:val="002E543D"/>
    <w:rsid w:val="002F1929"/>
    <w:rsid w:val="002F5192"/>
    <w:rsid w:val="003029AF"/>
    <w:rsid w:val="0030306D"/>
    <w:rsid w:val="00303E51"/>
    <w:rsid w:val="003145DC"/>
    <w:rsid w:val="003149F8"/>
    <w:rsid w:val="0031644F"/>
    <w:rsid w:val="00321116"/>
    <w:rsid w:val="0032355D"/>
    <w:rsid w:val="0033598E"/>
    <w:rsid w:val="00336CCB"/>
    <w:rsid w:val="00344795"/>
    <w:rsid w:val="003578A5"/>
    <w:rsid w:val="00360C42"/>
    <w:rsid w:val="00361A39"/>
    <w:rsid w:val="0036542B"/>
    <w:rsid w:val="0036628E"/>
    <w:rsid w:val="0037263E"/>
    <w:rsid w:val="003759DA"/>
    <w:rsid w:val="00381B97"/>
    <w:rsid w:val="0038705E"/>
    <w:rsid w:val="00387CC4"/>
    <w:rsid w:val="0039338A"/>
    <w:rsid w:val="003A27C2"/>
    <w:rsid w:val="003A2AA2"/>
    <w:rsid w:val="003A2FDB"/>
    <w:rsid w:val="003A42F3"/>
    <w:rsid w:val="003A6CD2"/>
    <w:rsid w:val="003B331C"/>
    <w:rsid w:val="003B3B81"/>
    <w:rsid w:val="003B4372"/>
    <w:rsid w:val="003C7533"/>
    <w:rsid w:val="003C77BD"/>
    <w:rsid w:val="003D197C"/>
    <w:rsid w:val="003D61AE"/>
    <w:rsid w:val="003E0247"/>
    <w:rsid w:val="003E32EB"/>
    <w:rsid w:val="003E406D"/>
    <w:rsid w:val="003F182C"/>
    <w:rsid w:val="003F49D3"/>
    <w:rsid w:val="004011AB"/>
    <w:rsid w:val="00402AC1"/>
    <w:rsid w:val="0040639A"/>
    <w:rsid w:val="00407817"/>
    <w:rsid w:val="004103D8"/>
    <w:rsid w:val="004264AE"/>
    <w:rsid w:val="00426D77"/>
    <w:rsid w:val="00427C1D"/>
    <w:rsid w:val="00430B89"/>
    <w:rsid w:val="004343DF"/>
    <w:rsid w:val="00436926"/>
    <w:rsid w:val="00446BA2"/>
    <w:rsid w:val="00446C83"/>
    <w:rsid w:val="00447891"/>
    <w:rsid w:val="004527FC"/>
    <w:rsid w:val="0045536A"/>
    <w:rsid w:val="00457233"/>
    <w:rsid w:val="00460D5B"/>
    <w:rsid w:val="00464B14"/>
    <w:rsid w:val="00467F28"/>
    <w:rsid w:val="00483F9D"/>
    <w:rsid w:val="00486A6B"/>
    <w:rsid w:val="004872B6"/>
    <w:rsid w:val="004876F5"/>
    <w:rsid w:val="00494FC7"/>
    <w:rsid w:val="00496451"/>
    <w:rsid w:val="004A40C0"/>
    <w:rsid w:val="004B7691"/>
    <w:rsid w:val="004C6D3D"/>
    <w:rsid w:val="004D170B"/>
    <w:rsid w:val="004D48A9"/>
    <w:rsid w:val="004E56E9"/>
    <w:rsid w:val="004E6315"/>
    <w:rsid w:val="004F4A10"/>
    <w:rsid w:val="004F6079"/>
    <w:rsid w:val="00520A8D"/>
    <w:rsid w:val="005218A3"/>
    <w:rsid w:val="00523483"/>
    <w:rsid w:val="005274F9"/>
    <w:rsid w:val="00530392"/>
    <w:rsid w:val="00530710"/>
    <w:rsid w:val="0053678A"/>
    <w:rsid w:val="00542133"/>
    <w:rsid w:val="0055224D"/>
    <w:rsid w:val="0055408E"/>
    <w:rsid w:val="005549F4"/>
    <w:rsid w:val="0055658F"/>
    <w:rsid w:val="00561F8B"/>
    <w:rsid w:val="0056552A"/>
    <w:rsid w:val="00573BAA"/>
    <w:rsid w:val="0057701F"/>
    <w:rsid w:val="005805FF"/>
    <w:rsid w:val="005A729B"/>
    <w:rsid w:val="005B42D1"/>
    <w:rsid w:val="005B4D93"/>
    <w:rsid w:val="005D1C94"/>
    <w:rsid w:val="005D3069"/>
    <w:rsid w:val="005D773E"/>
    <w:rsid w:val="005D7EA6"/>
    <w:rsid w:val="005E1456"/>
    <w:rsid w:val="005E17B1"/>
    <w:rsid w:val="005E318E"/>
    <w:rsid w:val="005F4D24"/>
    <w:rsid w:val="0060161E"/>
    <w:rsid w:val="00602AB8"/>
    <w:rsid w:val="00602E72"/>
    <w:rsid w:val="00603277"/>
    <w:rsid w:val="0060375E"/>
    <w:rsid w:val="006047B2"/>
    <w:rsid w:val="00620306"/>
    <w:rsid w:val="00627941"/>
    <w:rsid w:val="00632FAA"/>
    <w:rsid w:val="00641274"/>
    <w:rsid w:val="00652C22"/>
    <w:rsid w:val="006574EA"/>
    <w:rsid w:val="006628E0"/>
    <w:rsid w:val="00663858"/>
    <w:rsid w:val="006921AF"/>
    <w:rsid w:val="00692C86"/>
    <w:rsid w:val="00695183"/>
    <w:rsid w:val="00697231"/>
    <w:rsid w:val="006A738A"/>
    <w:rsid w:val="006B788A"/>
    <w:rsid w:val="006C33F3"/>
    <w:rsid w:val="006C752D"/>
    <w:rsid w:val="006D3599"/>
    <w:rsid w:val="006D398D"/>
    <w:rsid w:val="006D4E2B"/>
    <w:rsid w:val="006E0D95"/>
    <w:rsid w:val="006E14E5"/>
    <w:rsid w:val="006F0AB1"/>
    <w:rsid w:val="00701A93"/>
    <w:rsid w:val="007432C7"/>
    <w:rsid w:val="0074530E"/>
    <w:rsid w:val="00746709"/>
    <w:rsid w:val="007541EE"/>
    <w:rsid w:val="0075609D"/>
    <w:rsid w:val="00762F62"/>
    <w:rsid w:val="007660C3"/>
    <w:rsid w:val="0076796B"/>
    <w:rsid w:val="00772A2D"/>
    <w:rsid w:val="00774F29"/>
    <w:rsid w:val="00780E96"/>
    <w:rsid w:val="00782A91"/>
    <w:rsid w:val="007833F7"/>
    <w:rsid w:val="007933C5"/>
    <w:rsid w:val="00796EC0"/>
    <w:rsid w:val="007B1BF4"/>
    <w:rsid w:val="007B4627"/>
    <w:rsid w:val="007B7CE9"/>
    <w:rsid w:val="007C1C28"/>
    <w:rsid w:val="007C3DC9"/>
    <w:rsid w:val="007C440D"/>
    <w:rsid w:val="007C76BC"/>
    <w:rsid w:val="007D265E"/>
    <w:rsid w:val="007D6C18"/>
    <w:rsid w:val="007D78F0"/>
    <w:rsid w:val="007E2709"/>
    <w:rsid w:val="007E3EC8"/>
    <w:rsid w:val="008017A3"/>
    <w:rsid w:val="00802C11"/>
    <w:rsid w:val="00803710"/>
    <w:rsid w:val="008058E8"/>
    <w:rsid w:val="00807043"/>
    <w:rsid w:val="00811131"/>
    <w:rsid w:val="008208AD"/>
    <w:rsid w:val="008231EB"/>
    <w:rsid w:val="00825C25"/>
    <w:rsid w:val="00826BC9"/>
    <w:rsid w:val="00843015"/>
    <w:rsid w:val="008520F5"/>
    <w:rsid w:val="008527E9"/>
    <w:rsid w:val="00854FCB"/>
    <w:rsid w:val="00861710"/>
    <w:rsid w:val="008632CC"/>
    <w:rsid w:val="008643C3"/>
    <w:rsid w:val="0086751C"/>
    <w:rsid w:val="00871426"/>
    <w:rsid w:val="00872A11"/>
    <w:rsid w:val="00881245"/>
    <w:rsid w:val="00885FAA"/>
    <w:rsid w:val="00887645"/>
    <w:rsid w:val="008904E1"/>
    <w:rsid w:val="00892678"/>
    <w:rsid w:val="008A4E0B"/>
    <w:rsid w:val="008A6F29"/>
    <w:rsid w:val="008B6C64"/>
    <w:rsid w:val="008C37DB"/>
    <w:rsid w:val="008C4B7F"/>
    <w:rsid w:val="008D0771"/>
    <w:rsid w:val="008D2EEB"/>
    <w:rsid w:val="008E0583"/>
    <w:rsid w:val="008F4795"/>
    <w:rsid w:val="009008EF"/>
    <w:rsid w:val="009107E0"/>
    <w:rsid w:val="00911A67"/>
    <w:rsid w:val="00911F88"/>
    <w:rsid w:val="009133A8"/>
    <w:rsid w:val="009169AD"/>
    <w:rsid w:val="00920F31"/>
    <w:rsid w:val="0092233F"/>
    <w:rsid w:val="0092594B"/>
    <w:rsid w:val="00926FFB"/>
    <w:rsid w:val="00927B12"/>
    <w:rsid w:val="00931F97"/>
    <w:rsid w:val="00932CC8"/>
    <w:rsid w:val="00933AA5"/>
    <w:rsid w:val="00933FE9"/>
    <w:rsid w:val="00935B4C"/>
    <w:rsid w:val="009361BD"/>
    <w:rsid w:val="00940356"/>
    <w:rsid w:val="00942506"/>
    <w:rsid w:val="009437FF"/>
    <w:rsid w:val="009477E4"/>
    <w:rsid w:val="0095135A"/>
    <w:rsid w:val="009519B1"/>
    <w:rsid w:val="00955990"/>
    <w:rsid w:val="00960F88"/>
    <w:rsid w:val="009618B9"/>
    <w:rsid w:val="00964D09"/>
    <w:rsid w:val="0096529A"/>
    <w:rsid w:val="00965624"/>
    <w:rsid w:val="009816AE"/>
    <w:rsid w:val="009833CF"/>
    <w:rsid w:val="0099721E"/>
    <w:rsid w:val="009A03CE"/>
    <w:rsid w:val="009A216A"/>
    <w:rsid w:val="009A58BD"/>
    <w:rsid w:val="009A7B21"/>
    <w:rsid w:val="009C2218"/>
    <w:rsid w:val="009C4D3D"/>
    <w:rsid w:val="009C5D3D"/>
    <w:rsid w:val="009C6226"/>
    <w:rsid w:val="009C65B1"/>
    <w:rsid w:val="009C6966"/>
    <w:rsid w:val="009C6C12"/>
    <w:rsid w:val="009C7F3D"/>
    <w:rsid w:val="009D4276"/>
    <w:rsid w:val="009E342B"/>
    <w:rsid w:val="009F360F"/>
    <w:rsid w:val="00A024C0"/>
    <w:rsid w:val="00A12C3C"/>
    <w:rsid w:val="00A1580D"/>
    <w:rsid w:val="00A22DAB"/>
    <w:rsid w:val="00A249FC"/>
    <w:rsid w:val="00A31FDB"/>
    <w:rsid w:val="00A320EF"/>
    <w:rsid w:val="00A34B1F"/>
    <w:rsid w:val="00A4254D"/>
    <w:rsid w:val="00A47C44"/>
    <w:rsid w:val="00A53196"/>
    <w:rsid w:val="00A531E2"/>
    <w:rsid w:val="00A55AF4"/>
    <w:rsid w:val="00A56455"/>
    <w:rsid w:val="00A63AAC"/>
    <w:rsid w:val="00A702DB"/>
    <w:rsid w:val="00A7313D"/>
    <w:rsid w:val="00A8475F"/>
    <w:rsid w:val="00A8713F"/>
    <w:rsid w:val="00A9021F"/>
    <w:rsid w:val="00A9398B"/>
    <w:rsid w:val="00A94B87"/>
    <w:rsid w:val="00A96303"/>
    <w:rsid w:val="00AA55CD"/>
    <w:rsid w:val="00AA5FAE"/>
    <w:rsid w:val="00AB17F9"/>
    <w:rsid w:val="00AB7CD2"/>
    <w:rsid w:val="00AC2F3F"/>
    <w:rsid w:val="00AC3A80"/>
    <w:rsid w:val="00AC4A3F"/>
    <w:rsid w:val="00AC5BB9"/>
    <w:rsid w:val="00AC6B04"/>
    <w:rsid w:val="00AD25C2"/>
    <w:rsid w:val="00AD5A74"/>
    <w:rsid w:val="00AD689F"/>
    <w:rsid w:val="00AD6DAE"/>
    <w:rsid w:val="00AE3A43"/>
    <w:rsid w:val="00AE3A64"/>
    <w:rsid w:val="00AE5623"/>
    <w:rsid w:val="00AE77E9"/>
    <w:rsid w:val="00AF29A4"/>
    <w:rsid w:val="00B11DC2"/>
    <w:rsid w:val="00B207EF"/>
    <w:rsid w:val="00B23FCA"/>
    <w:rsid w:val="00B25E38"/>
    <w:rsid w:val="00B27A1D"/>
    <w:rsid w:val="00B35873"/>
    <w:rsid w:val="00B362E5"/>
    <w:rsid w:val="00B37D28"/>
    <w:rsid w:val="00B43239"/>
    <w:rsid w:val="00B435C7"/>
    <w:rsid w:val="00B51E0D"/>
    <w:rsid w:val="00B57246"/>
    <w:rsid w:val="00B63271"/>
    <w:rsid w:val="00B82393"/>
    <w:rsid w:val="00B90894"/>
    <w:rsid w:val="00B92D83"/>
    <w:rsid w:val="00B945B9"/>
    <w:rsid w:val="00BA1C6F"/>
    <w:rsid w:val="00BA3763"/>
    <w:rsid w:val="00BA3F51"/>
    <w:rsid w:val="00BA56EA"/>
    <w:rsid w:val="00BA58DF"/>
    <w:rsid w:val="00BB0FD1"/>
    <w:rsid w:val="00BB7E0E"/>
    <w:rsid w:val="00BC1F5E"/>
    <w:rsid w:val="00BC7AD1"/>
    <w:rsid w:val="00BD39CC"/>
    <w:rsid w:val="00BD78EE"/>
    <w:rsid w:val="00BE0F60"/>
    <w:rsid w:val="00BE3378"/>
    <w:rsid w:val="00BE35D1"/>
    <w:rsid w:val="00BF19A0"/>
    <w:rsid w:val="00BF3047"/>
    <w:rsid w:val="00BF42F6"/>
    <w:rsid w:val="00C007BE"/>
    <w:rsid w:val="00C02A07"/>
    <w:rsid w:val="00C06ECD"/>
    <w:rsid w:val="00C14C7B"/>
    <w:rsid w:val="00C156E0"/>
    <w:rsid w:val="00C30BA6"/>
    <w:rsid w:val="00C41DA0"/>
    <w:rsid w:val="00C43863"/>
    <w:rsid w:val="00C44EBA"/>
    <w:rsid w:val="00C557BE"/>
    <w:rsid w:val="00C56749"/>
    <w:rsid w:val="00C6046D"/>
    <w:rsid w:val="00C66E11"/>
    <w:rsid w:val="00C7171E"/>
    <w:rsid w:val="00C8336A"/>
    <w:rsid w:val="00C87E12"/>
    <w:rsid w:val="00CA28F4"/>
    <w:rsid w:val="00CA78E3"/>
    <w:rsid w:val="00CC1393"/>
    <w:rsid w:val="00CC41B2"/>
    <w:rsid w:val="00CD3329"/>
    <w:rsid w:val="00CD4064"/>
    <w:rsid w:val="00CD4291"/>
    <w:rsid w:val="00CD6920"/>
    <w:rsid w:val="00CD7AB0"/>
    <w:rsid w:val="00CE5CB0"/>
    <w:rsid w:val="00CF3073"/>
    <w:rsid w:val="00D00ECD"/>
    <w:rsid w:val="00D01D45"/>
    <w:rsid w:val="00D0451D"/>
    <w:rsid w:val="00D06E63"/>
    <w:rsid w:val="00D0700A"/>
    <w:rsid w:val="00D079B7"/>
    <w:rsid w:val="00D07E47"/>
    <w:rsid w:val="00D1455A"/>
    <w:rsid w:val="00D17185"/>
    <w:rsid w:val="00D26900"/>
    <w:rsid w:val="00D27990"/>
    <w:rsid w:val="00D31219"/>
    <w:rsid w:val="00D3158B"/>
    <w:rsid w:val="00D3168B"/>
    <w:rsid w:val="00D32525"/>
    <w:rsid w:val="00D3479B"/>
    <w:rsid w:val="00D3484E"/>
    <w:rsid w:val="00D35EA6"/>
    <w:rsid w:val="00D41869"/>
    <w:rsid w:val="00D431F2"/>
    <w:rsid w:val="00D459F8"/>
    <w:rsid w:val="00D45FE4"/>
    <w:rsid w:val="00D52F48"/>
    <w:rsid w:val="00D530BF"/>
    <w:rsid w:val="00D53208"/>
    <w:rsid w:val="00D610AC"/>
    <w:rsid w:val="00D70449"/>
    <w:rsid w:val="00D7052F"/>
    <w:rsid w:val="00D8441F"/>
    <w:rsid w:val="00D85FB5"/>
    <w:rsid w:val="00D92850"/>
    <w:rsid w:val="00DA4232"/>
    <w:rsid w:val="00DA4B89"/>
    <w:rsid w:val="00DB0E2A"/>
    <w:rsid w:val="00DB5263"/>
    <w:rsid w:val="00DB78A6"/>
    <w:rsid w:val="00DC04BE"/>
    <w:rsid w:val="00DC3F9C"/>
    <w:rsid w:val="00DC7A51"/>
    <w:rsid w:val="00DD2D9E"/>
    <w:rsid w:val="00DD7C34"/>
    <w:rsid w:val="00DE074D"/>
    <w:rsid w:val="00DE2E58"/>
    <w:rsid w:val="00DF7A98"/>
    <w:rsid w:val="00E005EC"/>
    <w:rsid w:val="00E02F9C"/>
    <w:rsid w:val="00E03CC0"/>
    <w:rsid w:val="00E107EB"/>
    <w:rsid w:val="00E11462"/>
    <w:rsid w:val="00E145CF"/>
    <w:rsid w:val="00E169FA"/>
    <w:rsid w:val="00E175B0"/>
    <w:rsid w:val="00E17655"/>
    <w:rsid w:val="00E2540D"/>
    <w:rsid w:val="00E46681"/>
    <w:rsid w:val="00E51412"/>
    <w:rsid w:val="00E5447C"/>
    <w:rsid w:val="00E554B7"/>
    <w:rsid w:val="00E56661"/>
    <w:rsid w:val="00E61B54"/>
    <w:rsid w:val="00E6684A"/>
    <w:rsid w:val="00E73643"/>
    <w:rsid w:val="00E73979"/>
    <w:rsid w:val="00E75279"/>
    <w:rsid w:val="00E80B3D"/>
    <w:rsid w:val="00E80FCD"/>
    <w:rsid w:val="00E86170"/>
    <w:rsid w:val="00E87780"/>
    <w:rsid w:val="00E90B00"/>
    <w:rsid w:val="00E963FC"/>
    <w:rsid w:val="00EA090E"/>
    <w:rsid w:val="00EA0CF0"/>
    <w:rsid w:val="00EA75B1"/>
    <w:rsid w:val="00EB005C"/>
    <w:rsid w:val="00EB65C7"/>
    <w:rsid w:val="00EC4F4F"/>
    <w:rsid w:val="00ED6C45"/>
    <w:rsid w:val="00ED78EB"/>
    <w:rsid w:val="00EF2D83"/>
    <w:rsid w:val="00EF4800"/>
    <w:rsid w:val="00F01453"/>
    <w:rsid w:val="00F06E16"/>
    <w:rsid w:val="00F079E4"/>
    <w:rsid w:val="00F07A00"/>
    <w:rsid w:val="00F111DF"/>
    <w:rsid w:val="00F23BBC"/>
    <w:rsid w:val="00F27AC1"/>
    <w:rsid w:val="00F30096"/>
    <w:rsid w:val="00F3459B"/>
    <w:rsid w:val="00F3569B"/>
    <w:rsid w:val="00F41F22"/>
    <w:rsid w:val="00F519D8"/>
    <w:rsid w:val="00F56208"/>
    <w:rsid w:val="00F5686E"/>
    <w:rsid w:val="00F673A6"/>
    <w:rsid w:val="00F82284"/>
    <w:rsid w:val="00F83B0C"/>
    <w:rsid w:val="00F87A93"/>
    <w:rsid w:val="00F9387F"/>
    <w:rsid w:val="00FA1643"/>
    <w:rsid w:val="00FA2690"/>
    <w:rsid w:val="00FB6878"/>
    <w:rsid w:val="00FC5678"/>
    <w:rsid w:val="00FD1F4B"/>
    <w:rsid w:val="00FD39AF"/>
    <w:rsid w:val="00FE1F42"/>
    <w:rsid w:val="00FE289D"/>
    <w:rsid w:val="00FE64D4"/>
    <w:rsid w:val="00FE6C41"/>
    <w:rsid w:val="00FF3797"/>
    <w:rsid w:val="00FF740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B9E4F"/>
  <w15:chartTrackingRefBased/>
  <w15:docId w15:val="{969CF634-AB55-4E6B-AD77-3490443A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6E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E56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4E56E9"/>
    <w:pPr>
      <w:pBdr>
        <w:top w:val="none" w:sz="0" w:space="0" w:color="auto"/>
      </w:pBdr>
      <w:spacing w:before="180"/>
      <w:outlineLvl w:val="1"/>
    </w:pPr>
    <w:rPr>
      <w:sz w:val="32"/>
    </w:rPr>
  </w:style>
  <w:style w:type="paragraph" w:styleId="Heading3">
    <w:name w:val="heading 3"/>
    <w:basedOn w:val="Heading2"/>
    <w:next w:val="Normal"/>
    <w:link w:val="Heading3Char"/>
    <w:qFormat/>
    <w:rsid w:val="004E56E9"/>
    <w:pPr>
      <w:spacing w:before="120"/>
      <w:outlineLvl w:val="2"/>
    </w:pPr>
    <w:rPr>
      <w:sz w:val="28"/>
    </w:rPr>
  </w:style>
  <w:style w:type="paragraph" w:styleId="Heading4">
    <w:name w:val="heading 4"/>
    <w:basedOn w:val="Heading3"/>
    <w:next w:val="Normal"/>
    <w:link w:val="Heading4Char"/>
    <w:qFormat/>
    <w:rsid w:val="004E56E9"/>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6E9"/>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4E56E9"/>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4E56E9"/>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4E56E9"/>
    <w:rPr>
      <w:rFonts w:ascii="Arial" w:eastAsia="Malgun Gothic" w:hAnsi="Arial" w:cs="Times New Roman"/>
      <w:sz w:val="24"/>
      <w:szCs w:val="20"/>
      <w:lang w:val="en-GB" w:eastAsia="ja-JP"/>
    </w:rPr>
  </w:style>
  <w:style w:type="paragraph" w:customStyle="1" w:styleId="TAH">
    <w:name w:val="TAH"/>
    <w:basedOn w:val="TAC"/>
    <w:link w:val="TAHCar"/>
    <w:rsid w:val="004E56E9"/>
    <w:rPr>
      <w:b/>
    </w:rPr>
  </w:style>
  <w:style w:type="paragraph" w:customStyle="1" w:styleId="TAC">
    <w:name w:val="TAC"/>
    <w:basedOn w:val="Normal"/>
    <w:link w:val="TACChar"/>
    <w:rsid w:val="004E56E9"/>
    <w:pPr>
      <w:keepNext/>
      <w:keepLines/>
      <w:spacing w:after="0"/>
      <w:jc w:val="center"/>
    </w:pPr>
    <w:rPr>
      <w:rFonts w:ascii="Arial" w:hAnsi="Arial"/>
      <w:sz w:val="18"/>
    </w:rPr>
  </w:style>
  <w:style w:type="paragraph" w:customStyle="1" w:styleId="B1">
    <w:name w:val="B1"/>
    <w:basedOn w:val="Normal"/>
    <w:link w:val="B1Char"/>
    <w:qFormat/>
    <w:rsid w:val="004E56E9"/>
    <w:pPr>
      <w:ind w:left="568" w:hanging="284"/>
    </w:pPr>
  </w:style>
  <w:style w:type="paragraph" w:customStyle="1" w:styleId="TH">
    <w:name w:val="TH"/>
    <w:basedOn w:val="Normal"/>
    <w:link w:val="THChar"/>
    <w:qFormat/>
    <w:rsid w:val="004E56E9"/>
    <w:pPr>
      <w:keepNext/>
      <w:keepLines/>
      <w:spacing w:before="60"/>
      <w:jc w:val="center"/>
    </w:pPr>
    <w:rPr>
      <w:rFonts w:ascii="Arial" w:hAnsi="Arial"/>
      <w:b/>
    </w:rPr>
  </w:style>
  <w:style w:type="paragraph" w:customStyle="1" w:styleId="TF">
    <w:name w:val="TF"/>
    <w:aliases w:val="left"/>
    <w:basedOn w:val="TH"/>
    <w:link w:val="TFChar"/>
    <w:qFormat/>
    <w:rsid w:val="004E56E9"/>
    <w:pPr>
      <w:keepNext w:val="0"/>
      <w:spacing w:before="0" w:after="240"/>
    </w:pPr>
  </w:style>
  <w:style w:type="paragraph" w:customStyle="1" w:styleId="EditorsNote">
    <w:name w:val="Editor's Note"/>
    <w:aliases w:val="EN"/>
    <w:basedOn w:val="Normal"/>
    <w:link w:val="EditorsNoteChar"/>
    <w:qFormat/>
    <w:rsid w:val="004E56E9"/>
    <w:pPr>
      <w:keepLines/>
      <w:ind w:left="1135" w:hanging="851"/>
    </w:pPr>
    <w:rPr>
      <w:rFonts w:eastAsia="Times New Roman"/>
      <w:color w:val="FF0000"/>
    </w:rPr>
  </w:style>
  <w:style w:type="character" w:customStyle="1" w:styleId="B1Char">
    <w:name w:val="B1 Char"/>
    <w:link w:val="B1"/>
    <w:qFormat/>
    <w:rsid w:val="004E56E9"/>
    <w:rPr>
      <w:rFonts w:ascii="Times New Roman" w:eastAsia="Malgun Gothic" w:hAnsi="Times New Roman" w:cs="Times New Roman"/>
      <w:color w:val="000000"/>
      <w:sz w:val="20"/>
      <w:szCs w:val="20"/>
      <w:lang w:val="en-GB" w:eastAsia="ja-JP"/>
    </w:rPr>
  </w:style>
  <w:style w:type="character" w:customStyle="1" w:styleId="THChar">
    <w:name w:val="TH Char"/>
    <w:link w:val="TH"/>
    <w:qFormat/>
    <w:locked/>
    <w:rsid w:val="004E56E9"/>
    <w:rPr>
      <w:rFonts w:ascii="Arial" w:eastAsia="Malgun Gothic" w:hAnsi="Arial" w:cs="Times New Roman"/>
      <w:b/>
      <w:color w:val="000000"/>
      <w:sz w:val="20"/>
      <w:szCs w:val="20"/>
      <w:lang w:val="en-GB" w:eastAsia="ja-JP"/>
    </w:rPr>
  </w:style>
  <w:style w:type="character" w:customStyle="1" w:styleId="TAHCar">
    <w:name w:val="TAH Car"/>
    <w:link w:val="TAH"/>
    <w:locked/>
    <w:rsid w:val="004E56E9"/>
    <w:rPr>
      <w:rFonts w:ascii="Arial" w:eastAsia="Malgun Gothic" w:hAnsi="Arial" w:cs="Times New Roman"/>
      <w:b/>
      <w:color w:val="000000"/>
      <w:sz w:val="18"/>
      <w:szCs w:val="20"/>
      <w:lang w:val="en-GB" w:eastAsia="ja-JP"/>
    </w:rPr>
  </w:style>
  <w:style w:type="character" w:customStyle="1" w:styleId="TFChar">
    <w:name w:val="TF Char"/>
    <w:link w:val="TF"/>
    <w:qFormat/>
    <w:locked/>
    <w:rsid w:val="004E56E9"/>
    <w:rPr>
      <w:rFonts w:ascii="Arial" w:eastAsia="Malgun Gothic" w:hAnsi="Arial" w:cs="Times New Roman"/>
      <w:b/>
      <w:color w:val="000000"/>
      <w:sz w:val="20"/>
      <w:szCs w:val="20"/>
      <w:lang w:val="en-GB" w:eastAsia="ja-JP"/>
    </w:rPr>
  </w:style>
  <w:style w:type="character" w:customStyle="1" w:styleId="EditorsNoteChar">
    <w:name w:val="Editor's Note Char"/>
    <w:aliases w:val="EN Char"/>
    <w:link w:val="EditorsNote"/>
    <w:rsid w:val="004E56E9"/>
    <w:rPr>
      <w:rFonts w:ascii="Times New Roman" w:eastAsia="Times New Roman" w:hAnsi="Times New Roman" w:cs="Times New Roman"/>
      <w:color w:val="FF0000"/>
      <w:sz w:val="20"/>
      <w:szCs w:val="20"/>
      <w:lang w:val="en-GB" w:eastAsia="ja-JP"/>
    </w:rPr>
  </w:style>
  <w:style w:type="character" w:customStyle="1" w:styleId="TACChar">
    <w:name w:val="TAC Char"/>
    <w:link w:val="TAC"/>
    <w:locked/>
    <w:rsid w:val="004E56E9"/>
    <w:rPr>
      <w:rFonts w:ascii="Arial" w:eastAsia="Malgun Gothic" w:hAnsi="Arial" w:cs="Times New Roman"/>
      <w:color w:val="000000"/>
      <w:sz w:val="18"/>
      <w:szCs w:val="20"/>
      <w:lang w:val="en-GB" w:eastAsia="ja-JP"/>
    </w:rPr>
  </w:style>
  <w:style w:type="character" w:styleId="Hyperlink">
    <w:name w:val="Hyperlink"/>
    <w:rsid w:val="004E56E9"/>
    <w:rPr>
      <w:color w:val="0563C1"/>
      <w:u w:val="single"/>
    </w:rPr>
  </w:style>
  <w:style w:type="paragraph" w:customStyle="1" w:styleId="CRCoverPage">
    <w:name w:val="CR Cover Page"/>
    <w:rsid w:val="004E56E9"/>
    <w:pPr>
      <w:spacing w:after="120" w:line="240" w:lineRule="auto"/>
    </w:pPr>
    <w:rPr>
      <w:rFonts w:ascii="Arial" w:eastAsia="SimSun" w:hAnsi="Arial" w:cs="Times New Roman"/>
      <w:sz w:val="20"/>
      <w:szCs w:val="20"/>
      <w:lang w:val="en-GB"/>
    </w:rPr>
  </w:style>
  <w:style w:type="paragraph" w:customStyle="1" w:styleId="NO">
    <w:name w:val="NO"/>
    <w:basedOn w:val="Normal"/>
    <w:link w:val="NOZchn"/>
    <w:qFormat/>
    <w:rsid w:val="00701A93"/>
    <w:pPr>
      <w:keepLines/>
      <w:overflowPunct/>
      <w:autoSpaceDE/>
      <w:autoSpaceDN/>
      <w:adjustRightInd/>
      <w:ind w:left="1135" w:hanging="851"/>
      <w:textAlignment w:val="auto"/>
    </w:pPr>
    <w:rPr>
      <w:rFonts w:eastAsia="SimSun"/>
      <w:color w:val="auto"/>
      <w:lang w:eastAsia="en-US"/>
    </w:rPr>
  </w:style>
  <w:style w:type="character" w:customStyle="1" w:styleId="NOZchn">
    <w:name w:val="NO Zchn"/>
    <w:link w:val="NO"/>
    <w:rsid w:val="00701A93"/>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A0FD4"/>
    <w:rPr>
      <w:sz w:val="16"/>
      <w:szCs w:val="16"/>
    </w:rPr>
  </w:style>
  <w:style w:type="paragraph" w:styleId="CommentText">
    <w:name w:val="annotation text"/>
    <w:basedOn w:val="Normal"/>
    <w:link w:val="CommentTextChar"/>
    <w:uiPriority w:val="99"/>
    <w:semiHidden/>
    <w:unhideWhenUsed/>
    <w:rsid w:val="001A0FD4"/>
  </w:style>
  <w:style w:type="character" w:customStyle="1" w:styleId="CommentTextChar">
    <w:name w:val="Comment Text Char"/>
    <w:basedOn w:val="DefaultParagraphFont"/>
    <w:link w:val="CommentText"/>
    <w:uiPriority w:val="99"/>
    <w:semiHidden/>
    <w:rsid w:val="001A0FD4"/>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1A0FD4"/>
    <w:rPr>
      <w:b/>
      <w:bCs/>
    </w:rPr>
  </w:style>
  <w:style w:type="character" w:customStyle="1" w:styleId="CommentSubjectChar">
    <w:name w:val="Comment Subject Char"/>
    <w:basedOn w:val="CommentTextChar"/>
    <w:link w:val="CommentSubject"/>
    <w:uiPriority w:val="99"/>
    <w:semiHidden/>
    <w:rsid w:val="001A0FD4"/>
    <w:rPr>
      <w:rFonts w:ascii="Times New Roman" w:eastAsia="Malgun Gothic" w:hAnsi="Times New Roman" w:cs="Times New Roman"/>
      <w:b/>
      <w:bCs/>
      <w:color w:val="000000"/>
      <w:sz w:val="20"/>
      <w:szCs w:val="20"/>
      <w:lang w:val="en-GB" w:eastAsia="ja-JP"/>
    </w:rPr>
  </w:style>
  <w:style w:type="paragraph" w:styleId="ListParagraph">
    <w:name w:val="List Paragraph"/>
    <w:basedOn w:val="Normal"/>
    <w:uiPriority w:val="34"/>
    <w:qFormat/>
    <w:rsid w:val="006574EA"/>
    <w:pPr>
      <w:ind w:left="720"/>
      <w:contextualSpacing/>
    </w:pPr>
  </w:style>
  <w:style w:type="paragraph" w:customStyle="1" w:styleId="B2">
    <w:name w:val="B2"/>
    <w:basedOn w:val="List2"/>
    <w:link w:val="B2Char"/>
    <w:rsid w:val="00231F19"/>
    <w:pPr>
      <w:ind w:left="851" w:hanging="284"/>
      <w:contextualSpacing w:val="0"/>
    </w:pPr>
    <w:rPr>
      <w:rFonts w:eastAsia="Times New Roman"/>
      <w:color w:val="auto"/>
      <w:lang w:eastAsia="en-GB"/>
    </w:rPr>
  </w:style>
  <w:style w:type="character" w:customStyle="1" w:styleId="B2Char">
    <w:name w:val="B2 Char"/>
    <w:link w:val="B2"/>
    <w:locked/>
    <w:rsid w:val="00231F19"/>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231F19"/>
    <w:pPr>
      <w:ind w:left="566" w:hanging="283"/>
      <w:contextualSpacing/>
    </w:pPr>
  </w:style>
  <w:style w:type="paragraph" w:styleId="BalloonText">
    <w:name w:val="Balloon Text"/>
    <w:basedOn w:val="Normal"/>
    <w:link w:val="BalloonTextChar"/>
    <w:uiPriority w:val="99"/>
    <w:semiHidden/>
    <w:unhideWhenUsed/>
    <w:rsid w:val="001E06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6F4"/>
    <w:rPr>
      <w:rFonts w:ascii="Segoe UI" w:eastAsia="Malgun Gothic" w:hAnsi="Segoe UI" w:cs="Segoe UI"/>
      <w:color w:val="000000"/>
      <w:sz w:val="18"/>
      <w:szCs w:val="18"/>
      <w:lang w:val="en-GB" w:eastAsia="ja-JP"/>
    </w:rPr>
  </w:style>
  <w:style w:type="paragraph" w:styleId="Revision">
    <w:name w:val="Revision"/>
    <w:hidden/>
    <w:uiPriority w:val="99"/>
    <w:semiHidden/>
    <w:rsid w:val="00297CBC"/>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380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297</Words>
  <Characters>1580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Svante Alnås</dc:creator>
  <cp:keywords/>
  <dc:description/>
  <cp:lastModifiedBy>Svante Alnås</cp:lastModifiedBy>
  <cp:revision>4</cp:revision>
  <dcterms:created xsi:type="dcterms:W3CDTF">2022-09-30T14:25:00Z</dcterms:created>
  <dcterms:modified xsi:type="dcterms:W3CDTF">2022-09-30T16:21:00Z</dcterms:modified>
</cp:coreProperties>
</file>